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731" w:rsidRPr="001A7731" w:rsidRDefault="00B24BD3" w:rsidP="006E7DF0">
      <w:pPr>
        <w:rPr>
          <w:b/>
          <w:u w:val="single"/>
        </w:rPr>
      </w:pPr>
      <w:r>
        <w:rPr>
          <w:b/>
          <w:u w:val="single"/>
        </w:rPr>
        <w:t>Никишина Вероника Олеговна</w:t>
      </w:r>
    </w:p>
    <w:p w:rsidR="00B24BD3" w:rsidRPr="00B24BD3" w:rsidRDefault="00B24BD3" w:rsidP="00B24BD3">
      <w:pPr>
        <w:pStyle w:val="a6"/>
        <w:shd w:val="clear" w:color="auto" w:fill="FFFFFF"/>
        <w:spacing w:before="315" w:beforeAutospacing="0" w:after="315" w:afterAutospacing="0"/>
        <w:jc w:val="both"/>
      </w:pPr>
      <w:r w:rsidRPr="00B24BD3">
        <w:rPr>
          <w:b/>
          <w:bCs/>
          <w:iCs/>
          <w:noProof/>
        </w:rPr>
        <w:drawing>
          <wp:anchor distT="0" distB="0" distL="114300" distR="114300" simplePos="0" relativeHeight="251658240" behindDoc="0" locked="0" layoutInCell="1" allowOverlap="1">
            <wp:simplePos x="1076325" y="1114425"/>
            <wp:positionH relativeFrom="margin">
              <wp:align>left</wp:align>
            </wp:positionH>
            <wp:positionV relativeFrom="margin">
              <wp:align>top</wp:align>
            </wp:positionV>
            <wp:extent cx="1914525" cy="2867025"/>
            <wp:effectExtent l="0" t="0" r="9525" b="9525"/>
            <wp:wrapSquare wrapText="bothSides"/>
            <wp:docPr id="2" name="Рисунок 2" descr="C:\Users\vysotenko\AppData\Local\Microsoft\Windows\INetCache\Content.Word\_MG_91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ysotenko\AppData\Local\Microsoft\Windows\INetCache\Content.Word\_MG_918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24BD3">
        <w:rPr>
          <w:b/>
          <w:bCs/>
          <w:iCs/>
        </w:rPr>
        <w:t>Вероника Никишина </w:t>
      </w:r>
      <w:r w:rsidRPr="00B24BD3">
        <w:rPr>
          <w:iCs/>
        </w:rPr>
        <w:t>занимала руководящие должности в Министерстве экономического развития Российской Федерации, являлась заместителем директора Департамента торговых переговоров, возглавляла Департамент стран Америки и Департамент координации, развития и регулирования внешнеэкономической деятельности.</w:t>
      </w:r>
    </w:p>
    <w:p w:rsidR="00B24BD3" w:rsidRPr="00B24BD3" w:rsidRDefault="00B24BD3" w:rsidP="00B24BD3">
      <w:pPr>
        <w:pStyle w:val="a6"/>
        <w:shd w:val="clear" w:color="auto" w:fill="FFFFFF"/>
        <w:spacing w:before="315" w:beforeAutospacing="0" w:after="315" w:afterAutospacing="0"/>
        <w:jc w:val="both"/>
      </w:pPr>
      <w:r w:rsidRPr="00B24BD3">
        <w:rPr>
          <w:iCs/>
        </w:rPr>
        <w:t>Благодаря 17-летней работе в Минэкономразвития России Вероника Никишина обладает обширным опытом в сферах идентификации и устранения различных торговых барьеров, применения мер торговой защиты, ветеринарных и санитарно-фитосанитарных мер, а также опытом проведения международных переговоров.</w:t>
      </w:r>
      <w:bookmarkStart w:id="0" w:name="_GoBack"/>
      <w:bookmarkEnd w:id="0"/>
    </w:p>
    <w:p w:rsidR="00B24BD3" w:rsidRPr="00B24BD3" w:rsidRDefault="00B24BD3" w:rsidP="00B24BD3">
      <w:pPr>
        <w:pStyle w:val="a6"/>
        <w:shd w:val="clear" w:color="auto" w:fill="FFFFFF"/>
        <w:spacing w:before="315" w:beforeAutospacing="0" w:after="315" w:afterAutospacing="0"/>
        <w:jc w:val="both"/>
      </w:pPr>
      <w:r w:rsidRPr="00B24BD3">
        <w:rPr>
          <w:iCs/>
        </w:rPr>
        <w:t>До назначения членом Коллегии Евразийской экономической комиссии занимала должность помощника первого заместителя председателя правительства Российской Федерации.</w:t>
      </w:r>
    </w:p>
    <w:p w:rsidR="00B24BD3" w:rsidRPr="00B24BD3" w:rsidRDefault="00B24BD3" w:rsidP="00B24BD3">
      <w:pPr>
        <w:pStyle w:val="a6"/>
        <w:shd w:val="clear" w:color="auto" w:fill="FFFFFF"/>
        <w:spacing w:before="315" w:beforeAutospacing="0" w:after="315" w:afterAutospacing="0"/>
        <w:jc w:val="both"/>
      </w:pPr>
      <w:r w:rsidRPr="00B24BD3">
        <w:rPr>
          <w:iCs/>
        </w:rPr>
        <w:t>Членом Коллегии (министром) по торговле Евразийской экономической комиссии Вероника Никишина стала в феврале 2016 г. Она курировала ряд ключевых для Евразийского экономического союза сфер, таких как таможенно-тарифное и нетарифное регулирование, установление преференциальных торговых режимов с третьими странами (ЗСТ), применение Евразийским экономическим союзом защитных мер.</w:t>
      </w:r>
    </w:p>
    <w:p w:rsidR="00B24BD3" w:rsidRPr="00B24BD3" w:rsidRDefault="00B24BD3" w:rsidP="00B24BD3">
      <w:pPr>
        <w:pStyle w:val="a6"/>
        <w:shd w:val="clear" w:color="auto" w:fill="FFFFFF"/>
        <w:spacing w:before="315" w:beforeAutospacing="0" w:after="315" w:afterAutospacing="0"/>
        <w:jc w:val="both"/>
      </w:pPr>
      <w:r w:rsidRPr="00B24BD3">
        <w:rPr>
          <w:iCs/>
        </w:rPr>
        <w:t>Пост генерального директора АО «Российский экспортный центр» Вероника Никишина заняла 10 февраля 2020 года.</w:t>
      </w:r>
    </w:p>
    <w:p w:rsidR="006E7DF0" w:rsidRPr="00B24BD3" w:rsidRDefault="00B24BD3" w:rsidP="00B24BD3">
      <w:pPr>
        <w:rPr>
          <w:rFonts w:ascii="Times New Roman" w:hAnsi="Times New Roman" w:cs="Times New Roman"/>
        </w:rPr>
      </w:pPr>
      <w:r w:rsidRPr="00B24BD3">
        <w:rPr>
          <w:rFonts w:ascii="Times New Roman" w:hAnsi="Times New Roman" w:cs="Times New Roman"/>
          <w:iCs/>
        </w:rPr>
        <w:t>Кандидат экономических наук, защитила диссертацию по теме «Управление доступом российских товаров на рынки зарубежных государств в современных условиях».</w:t>
      </w:r>
    </w:p>
    <w:p w:rsidR="00680A4B" w:rsidRPr="00B24BD3" w:rsidRDefault="00BB5B10" w:rsidP="00B24BD3">
      <w:pPr>
        <w:rPr>
          <w:rFonts w:ascii="Times New Roman" w:hAnsi="Times New Roman" w:cs="Times New Roman"/>
        </w:rPr>
      </w:pPr>
      <w:r w:rsidRPr="00B24BD3">
        <w:rPr>
          <w:rFonts w:ascii="Times New Roman" w:hAnsi="Times New Roman" w:cs="Times New Roman"/>
        </w:rPr>
        <w:t xml:space="preserve"> </w:t>
      </w:r>
    </w:p>
    <w:sectPr w:rsidR="00680A4B" w:rsidRPr="00B24B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DF0"/>
    <w:rsid w:val="00107ED4"/>
    <w:rsid w:val="001A7731"/>
    <w:rsid w:val="003D08E0"/>
    <w:rsid w:val="0063636C"/>
    <w:rsid w:val="00680A4B"/>
    <w:rsid w:val="006E7DF0"/>
    <w:rsid w:val="007636B8"/>
    <w:rsid w:val="007C4AC6"/>
    <w:rsid w:val="008135DD"/>
    <w:rsid w:val="00870375"/>
    <w:rsid w:val="008723E7"/>
    <w:rsid w:val="008B111A"/>
    <w:rsid w:val="009742EC"/>
    <w:rsid w:val="009B4134"/>
    <w:rsid w:val="009F310F"/>
    <w:rsid w:val="00B24BD3"/>
    <w:rsid w:val="00B82DBB"/>
    <w:rsid w:val="00B94753"/>
    <w:rsid w:val="00BB5B10"/>
    <w:rsid w:val="00BF2399"/>
    <w:rsid w:val="00C84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1BEF1"/>
  <w15:docId w15:val="{65DD9F78-6353-4183-A876-9E775DBA7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B111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B111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8B111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723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23E7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9F3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80D17-C896-4856-89A1-E6060E6A4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Зиновьева Марина Викторовна</dc:creator>
  <cp:lastModifiedBy>Высотенко Иван Алексеевич</cp:lastModifiedBy>
  <cp:revision>2</cp:revision>
  <cp:lastPrinted>2018-08-21T15:54:00Z</cp:lastPrinted>
  <dcterms:created xsi:type="dcterms:W3CDTF">2020-02-25T05:45:00Z</dcterms:created>
  <dcterms:modified xsi:type="dcterms:W3CDTF">2020-02-25T05:45:00Z</dcterms:modified>
</cp:coreProperties>
</file>