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На бланке организации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«_____» ___________ 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contextualSpacing/>
        <w:ind w:right="-1"/>
        <w:jc w:val="both"/>
        <w:spacing w:after="0" w:afterAutospacing="0"/>
        <w:tabs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jc w:val="center"/>
        <w:spacing w:before="240" w:after="24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ЗАЯВКА </w:t>
        <w:br/>
        <w:t xml:space="preserve">на участие в отборе операторов российских национальных павильонов </w:t>
        <w:br/>
        <w:t xml:space="preserve">в иностранных государствах</w:t>
      </w:r>
      <w:r>
        <w:rPr>
          <w:rFonts w:ascii="Times New Roman" w:hAnsi="Times New Roman" w:cs="Times New Roman"/>
          <w:b/>
          <w:iCs/>
        </w:rPr>
      </w:r>
      <w:r>
        <w:rPr>
          <w:rFonts w:ascii="Times New Roman" w:hAnsi="Times New Roman" w:cs="Times New Roman"/>
          <w:b/>
          <w:iCs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Изучив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объявление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о проведении отбора оператора российского национального пав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ильона в Турецкой Республике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 (далее – отбор), размещенное на официальном сайте </w:t>
        <w:br/>
        <w:t xml:space="preserve">АО «Российский экспортный центр», и приложенную к нему документацию, и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"/>
        </w:rPr>
        <w:t xml:space="preserve">безоговорочно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  <w:t xml:space="preserve">принимая установленные в них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требования и условия участия в отборе,</w:t>
      </w:r>
      <w:r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участник отбора –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указать наименование организации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(далее – Компания)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[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указать должность 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Ф.И.О.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]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подтверждает свое согласие участвовать в вышеуказанном отборе и дополнительно сообщает: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2"/>
        <w:gridCol w:w="3982"/>
        <w:gridCol w:w="4535"/>
      </w:tblGrid>
      <w:tr>
        <w:tblPrEx/>
        <w:trPr>
          <w:trHeight w:val="240"/>
          <w:tblHeader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58"/>
              <w:ind w:left="0" w:right="0" w:firstLine="0"/>
              <w:jc w:val="center"/>
              <w:spacing w:before="40" w:after="4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982" w:type="dxa"/>
            <w:vAlign w:val="center"/>
            <w:textDirection w:val="lrTb"/>
            <w:noWrap w:val="false"/>
          </w:tcPr>
          <w:p>
            <w:pPr>
              <w:pStyle w:val="858"/>
              <w:ind w:left="57" w:right="57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center"/>
            <w:textDirection w:val="lrTb"/>
            <w:noWrap w:val="false"/>
          </w:tcPr>
          <w:p>
            <w:pPr>
              <w:pStyle w:val="858"/>
              <w:ind w:left="57" w:right="57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участнике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40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Опыт работы в установленной сфере деятельности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-2 года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2-5 лет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5 лет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продвижения продукции на рынок страны месторасположения павильона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положительного опыта осуществления продаж российской продовольственной, промышленной продукции и (или) услуг на территории страны месторасположения павильона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заключенных экспортных контрактов или подтвержденное оказанное содействие в их заключении 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года, предшествующих дате подаче заявки на участие в отборе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0-20 млн долл. США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20-100 млн долл. США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100 млн долл. США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оказания содействия в продвижении продукции через российский национальный павильон в роли оператора или регионального партнера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опыта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аличие отрицательного опыта (неисполнение ключевых показателей эффективности по объему заключенных контрактов и обеспечению поставок продукции, предусмотренных Договорами с Центром, дополнительных соглашений к ним и (или) Соглашений об оказании содействия)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положительного опыта (исполнение ключевых показателей эффективности по объему заключенных контрактов и обеспечению поставок продукции, предусмотренных Договорами с Центром, дополнительных соглашений к ним и (или) Соглашений об оказании содействия)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склада и (или) складского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распределительного центра для хранения коммерческий партий продукции компаний-резидентов павильона в целевой стране общей площадь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от 200 кв.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center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действующей информационной системы мониторинга розничных продаж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blPrEx/>
        <w:trPr>
          <w:trHeight w:val="373"/>
        </w:trPr>
        <w:tc>
          <w:tcPr>
            <w:tcW w:w="84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contextualSpacing w:val="0"/>
              <w:ind w:left="530"/>
              <w:jc w:val="left"/>
              <w:spacing w:before="0" w:beforeAutospacing="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982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tabs>
                <w:tab w:val="left" w:pos="11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Опыт проведения BTL-акций по продвижению российской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  <w:r>
              <w:rPr>
                <w:rFonts w:ascii="Times New Roman" w:hAnsi="Times New Roman" w:cs="Times New Roman"/>
                <w:iCs/>
                <w:color w:val="000000"/>
              </w:rPr>
            </w:r>
          </w:p>
          <w:p>
            <w:pPr>
              <w:pStyle w:val="858"/>
              <w:ind w:left="57" w:right="57"/>
              <w:jc w:val="both"/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случае признания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Компании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победителем отбора, а также в случае принятия </w:t>
        <w:br/>
        <w:t xml:space="preserve">АО «Российский экспортный центр» решения о заключении с нами соглашения об оказании содействия в реализации мероприятий по продвижению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продовольственной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, промышленной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продукции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и (или) услуг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российского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национального павильона в иностранном государстве (далее – соглашение), берет на себя обязательства подписать со своей стороны соглашение в соответствии с требованиями порядка отбора операторов российских национальных павильонов в иностранных государствах.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iCs/>
          <w:highlight w:val="yellow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В случае если заявке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Компании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будет присвоен второй номер, а победитель отбора будет отстранен либо признан уклонившимся от заключения соглашения с АО «Российский экспортный центр»,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Компания обязуется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подписать данное соглашение в соответствии с требованиями порядка отбора операторов российских национальных павильонов в иностранных государствах.</w:t>
      </w:r>
      <w:r>
        <w:rPr>
          <w:rFonts w:ascii="Times New Roman" w:hAnsi="Times New Roman" w:cs="Times New Roman"/>
          <w:iCs/>
          <w:highlight w:val="yellow"/>
        </w:rPr>
      </w:r>
      <w:r>
        <w:rPr>
          <w:rFonts w:ascii="Times New Roman" w:hAnsi="Times New Roman" w:cs="Times New Roman"/>
          <w:iCs/>
          <w:highlight w:val="yellow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Сведения об участнике процедуры отбора: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115"/>
        <w:gridCol w:w="4535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параметра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center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участнике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Реквизиты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Контактные телефоны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электронной почты участника отбора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</w:p>
        </w:tc>
      </w:tr>
      <w:tr>
        <w:tblPrEx/>
        <w:trPr>
          <w:cantSplit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20" w:after="2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11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spacing w:before="40" w:after="4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Ф.И.О. контактного лица участника отбора с указанием должности, контактного телефона и адреса электронной почты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ind w:left="57" w:right="57"/>
              <w:jc w:val="both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r>
          </w:p>
        </w:tc>
      </w:tr>
    </w:tbl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Подписывая настоящую заявку,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себя обязательство незамедлительно извещать АО «Российский экспортный центр» о любом изменении положений, содержащихся в настоящей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Компания подтверждает достоверность информации, приведенной в настоящей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Подписывая настоящую заявку,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 АО «Российский экспортный центр» раскрывать третьим лицам конфиденциальность всей информации, данных или интеллектуальной собственности, которая относится к настоящей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целью оказания соответствующей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67"/>
        <w:jc w:val="both"/>
        <w:spacing w:before="12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Опись документов, которые являются неотъемлемой частью заявки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Компании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в соответствии с приложением №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2 порядка отбора операторов российских национальных павильонов в иностранных государствах</w:t>
      </w:r>
      <w:r>
        <w:rPr>
          <w:rStyle w:val="865"/>
          <w:rFonts w:ascii="Times New Roman" w:hAnsi="Times New Roman" w:eastAsia="Times New Roman" w:cs="Times New Roman"/>
          <w:iCs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tbl>
      <w:tblPr>
        <w:tblW w:w="93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6524"/>
        <w:gridCol w:w="2126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>
            <w:pPr>
              <w:pStyle w:val="85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листов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66"/>
              <w:numPr>
                <w:ilvl w:val="0"/>
                <w:numId w:val="0"/>
              </w:numPr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66"/>
              <w:numPr>
                <w:ilvl w:val="0"/>
                <w:numId w:val="0"/>
              </w:numPr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>
          <w:trHeight w:val="32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58"/>
              <w:contextualSpacing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iCs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</w:p>
        </w:tc>
        <w:tc>
          <w:tcPr>
            <w:tcW w:w="6524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</w:tbl>
    <w:p>
      <w:pPr>
        <w:pStyle w:val="858"/>
        <w:ind w:right="36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[Указать должность]</w:t>
            </w:r>
            <w:r>
              <w:rPr>
                <w:rStyle w:val="865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9" w:type="dxa"/>
            <w:vAlign w:val="top"/>
            <w:textDirection w:val="lrTb"/>
            <w:noWrap w:val="false"/>
          </w:tcPr>
          <w:p>
            <w:pPr>
              <w:pStyle w:val="858"/>
              <w:contextualSpacing/>
              <w:jc w:val="right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left="0" w:right="0" w:firstLine="0"/>
        <w:jc w:val="right"/>
        <w:tabs>
          <w:tab w:val="left" w:pos="425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4"/>
        <w:ind w:left="0" w:right="0" w:firstLine="709"/>
        <w:jc w:val="both"/>
      </w:pPr>
      <w:r>
        <w:rPr>
          <w:rStyle w:val="86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Обязательным является предоставление сведений о цепочке собственников Компании, включая бенефициаров (в т.ч. конечных). В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лучае подачи заявки от юридического лица, зарегистрированного </w:t>
        <w:br/>
        <w:t xml:space="preserve">на территории Российской Федерации, обязательным является предоставление согласия на обработку персональных данных собственников, включая конечных бенефициаров, указанных в таких сведениях.    </w:t>
      </w:r>
      <w:r/>
    </w:p>
  </w:footnote>
  <w:footnote w:id="3">
    <w:p>
      <w:pPr>
        <w:pStyle w:val="864"/>
        <w:ind w:left="0" w:right="0" w:firstLine="709"/>
        <w:jc w:val="both"/>
      </w:pPr>
      <w:r>
        <w:rPr>
          <w:rStyle w:val="86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подаче заявки от представителя Компании, являющегося гражданином Российской Федерации, требуется предоставить согласие на обработку персональных данных по форме АО «Российский экспортный центр».</w:t>
      </w:r>
      <w:r>
        <w:rPr>
          <w:rFonts w:ascii="Times New Roman" w:hAnsi="Times New Roman"/>
        </w:rPr>
        <w:t xml:space="preserve"> 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Текст сноски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5" w:customStyle="1">
    <w:name w:val="Знак сноски"/>
    <w:uiPriority w:val="99"/>
    <w:unhideWhenUsed/>
    <w:rPr>
      <w:vertAlign w:val="superscript"/>
    </w:rPr>
  </w:style>
  <w:style w:type="paragraph" w:styleId="86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a.samatova</cp:lastModifiedBy>
  <cp:revision>7</cp:revision>
  <dcterms:modified xsi:type="dcterms:W3CDTF">2025-09-24T11:08:00Z</dcterms:modified>
</cp:coreProperties>
</file>